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line="440" w:lineRule="exact"/>
        <w:jc w:val="center"/>
        <w:rPr>
          <w:rFonts w:ascii="Times New Roman" w:hAnsi="Times New Roman" w:eastAsia="新宋体"/>
          <w:b/>
          <w:sz w:val="44"/>
          <w:szCs w:val="44"/>
        </w:rPr>
      </w:pPr>
      <w:r>
        <w:rPr>
          <w:rFonts w:ascii="Times New Roman" w:hAnsi="Times New Roman" w:eastAsia="新宋体"/>
          <w:b/>
          <w:sz w:val="44"/>
          <w:szCs w:val="44"/>
        </w:rPr>
        <w:t>山东省产教融合创新创业先锋名单</w:t>
      </w:r>
    </w:p>
    <w:p>
      <w:pPr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（排名不分先后）</w:t>
      </w:r>
    </w:p>
    <w:tbl>
      <w:tblPr>
        <w:tblStyle w:val="3"/>
        <w:tblW w:w="9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294"/>
        <w:gridCol w:w="2293"/>
        <w:gridCol w:w="2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刘汉平</w:t>
            </w: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陈佩江</w:t>
            </w:r>
          </w:p>
        </w:tc>
        <w:tc>
          <w:tcPr>
            <w:tcW w:w="229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曾实现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陈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张  军</w:t>
            </w: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荆  栋</w:t>
            </w:r>
          </w:p>
        </w:tc>
        <w:tc>
          <w:tcPr>
            <w:tcW w:w="229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孙一力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陈汇才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孙利芹</w:t>
            </w: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王述刚</w:t>
            </w:r>
          </w:p>
        </w:tc>
        <w:tc>
          <w:tcPr>
            <w:tcW w:w="229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宋  晓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杨淑启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高  迟</w:t>
            </w: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宁良强</w:t>
            </w:r>
          </w:p>
        </w:tc>
        <w:tc>
          <w:tcPr>
            <w:tcW w:w="229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苏  燕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黄大明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朱彬彬</w:t>
            </w: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甄小虎</w:t>
            </w:r>
          </w:p>
        </w:tc>
        <w:tc>
          <w:tcPr>
            <w:tcW w:w="229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周先景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潘汝洁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谭  科</w:t>
            </w: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韩玲玲</w:t>
            </w:r>
          </w:p>
        </w:tc>
        <w:tc>
          <w:tcPr>
            <w:tcW w:w="229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孙  灿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杜元刚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娄建玮</w:t>
            </w: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赵炫弟</w:t>
            </w:r>
          </w:p>
        </w:tc>
        <w:tc>
          <w:tcPr>
            <w:tcW w:w="229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邢  勤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徐洪庆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高英民</w:t>
            </w: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姬忠勇</w:t>
            </w:r>
          </w:p>
        </w:tc>
        <w:tc>
          <w:tcPr>
            <w:tcW w:w="229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高  杰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朱纪飞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刘延兵</w:t>
            </w: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ascii="仿宋_GB2312" w:hAnsi="Times New Roman" w:eastAsia="仿宋_GB2312"/>
                <w:sz w:val="30"/>
                <w:szCs w:val="30"/>
              </w:rPr>
              <w:t>张庆红</w:t>
            </w:r>
          </w:p>
        </w:tc>
        <w:tc>
          <w:tcPr>
            <w:tcW w:w="229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刘  健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姜德胜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马静宇</w:t>
            </w: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孙艳丽</w:t>
            </w:r>
          </w:p>
        </w:tc>
        <w:tc>
          <w:tcPr>
            <w:tcW w:w="229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冯晓民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李志远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朱  凯</w:t>
            </w: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李恩云</w:t>
            </w:r>
          </w:p>
        </w:tc>
        <w:tc>
          <w:tcPr>
            <w:tcW w:w="229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孙树利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李洪峰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胡波业</w:t>
            </w: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张旭升</w:t>
            </w:r>
          </w:p>
        </w:tc>
        <w:tc>
          <w:tcPr>
            <w:tcW w:w="229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5" w:type="dxa"/>
            <w:gridSpan w:val="4"/>
          </w:tcPr>
          <w:p>
            <w:pPr>
              <w:spacing w:line="60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山东水利职业学院创新创业学院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5" w:type="dxa"/>
            <w:gridSpan w:val="4"/>
          </w:tcPr>
          <w:p>
            <w:pPr>
              <w:spacing w:line="60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山东理工职业学院智能制造教学创新团队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5" w:type="dxa"/>
            <w:gridSpan w:val="4"/>
          </w:tcPr>
          <w:p>
            <w:pPr>
              <w:spacing w:line="60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山东畜牧兽医职业学院创新创业教育学院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5" w:type="dxa"/>
            <w:gridSpan w:val="4"/>
          </w:tcPr>
          <w:p>
            <w:pPr>
              <w:spacing w:line="60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威海职业学院威之锋团队（孙玲、张雪、刘宗喜、林菲菲、卫玮）</w:t>
            </w:r>
          </w:p>
        </w:tc>
      </w:tr>
    </w:tbl>
    <w:p>
      <w:pPr>
        <w:jc w:val="left"/>
        <w:rPr>
          <w:rFonts w:ascii="Times New Roman" w:hAnsi="Times New Roman" w:eastAsia="黑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D668D"/>
    <w:rsid w:val="4E4D6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2020-12-30T10:05:00Z</dcterms:created>
  <dc:creator>Administrator</dc:creator>
  <cp:lastModifiedBy>Administrator</cp:lastModifiedBy>
  <dcterms:modified xsi:type="dcterms:W3CDTF">2020-12-30T10:06:25Z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