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2A" w:rsidRDefault="0076182A" w:rsidP="0076182A">
      <w:pPr>
        <w:spacing w:line="600" w:lineRule="exact"/>
        <w:ind w:rightChars="-297" w:right="-653"/>
        <w:rPr>
          <w:rFonts w:ascii="Times New Roman" w:eastAsia="黑体" w:hAnsi="Times New Roman" w:cs="Times New Roman" w:hint="eastAsia"/>
          <w:sz w:val="28"/>
          <w:szCs w:val="28"/>
        </w:rPr>
      </w:pPr>
    </w:p>
    <w:p w:rsidR="0076182A" w:rsidRDefault="0076182A" w:rsidP="0076182A">
      <w:pPr>
        <w:spacing w:line="600" w:lineRule="exact"/>
        <w:ind w:rightChars="-297" w:right="-653"/>
        <w:rPr>
          <w:rFonts w:ascii="Times New Roman" w:eastAsia="黑体" w:hAnsi="Times New Roman" w:cs="Times New Roman"/>
          <w:sz w:val="28"/>
          <w:szCs w:val="28"/>
        </w:rPr>
      </w:pPr>
      <w:r w:rsidRPr="00095460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095460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76182A" w:rsidRDefault="0076182A" w:rsidP="0076182A">
      <w:pPr>
        <w:ind w:leftChars="-202" w:left="163" w:rightChars="-364" w:right="-764" w:hangingChars="133" w:hanging="587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AA22AE">
        <w:rPr>
          <w:rFonts w:ascii="新宋体" w:eastAsia="新宋体" w:hAnsi="新宋体" w:cs="Times New Roman" w:hint="eastAsia"/>
          <w:b/>
          <w:bCs/>
          <w:sz w:val="44"/>
          <w:szCs w:val="44"/>
        </w:rPr>
        <w:t>决赛选手名单</w:t>
      </w:r>
    </w:p>
    <w:p w:rsidR="0076182A" w:rsidRPr="00AA22AE" w:rsidRDefault="0076182A" w:rsidP="0076182A">
      <w:pPr>
        <w:ind w:leftChars="-202" w:left="3" w:rightChars="-364" w:right="-764" w:hangingChars="133" w:hanging="427"/>
        <w:jc w:val="center"/>
        <w:rPr>
          <w:rFonts w:ascii="新宋体" w:eastAsia="新宋体" w:hAnsi="新宋体" w:cs="Times New Roman"/>
          <w:b/>
          <w:bCs/>
          <w:sz w:val="32"/>
          <w:szCs w:val="32"/>
        </w:rPr>
      </w:pPr>
      <w:r w:rsidRPr="00AA22A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第一批次复赛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晋级</w:t>
      </w:r>
      <w:r w:rsidRPr="00AA22A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决赛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选手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1"/>
        <w:gridCol w:w="2126"/>
      </w:tblGrid>
      <w:tr w:rsidR="0076182A" w:rsidRPr="00AA22AE" w:rsidTr="00465F16">
        <w:trPr>
          <w:trHeight w:val="399"/>
        </w:trPr>
        <w:tc>
          <w:tcPr>
            <w:tcW w:w="6091" w:type="dxa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单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姓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张丽丽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张珊珊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静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淄博市技师学院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刘梦奇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东营市技师学院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张莉娟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李君阳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东营职业学院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李丽丽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马雪花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山东省标准化研究院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超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刘岗毅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隋竹欣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许颖鑫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  平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青岛市即墨区高级技工学校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王莉莉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瑾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山东能源集团-山东兖矿技师学院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淄博市技师学院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赵雯婧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徐思迪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田思雨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山东能源集团-新矿职大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吕洪娟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陈侠美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日照市技师学院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李星照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鲁西集团有限公司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君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琪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中国广电山东网络有限公司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聪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淄博市技师学院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媛</w:t>
            </w:r>
          </w:p>
        </w:tc>
      </w:tr>
      <w:tr w:rsidR="0076182A" w:rsidRPr="00AA22AE" w:rsidTr="00465F16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王海霞</w:t>
            </w:r>
          </w:p>
        </w:tc>
      </w:tr>
    </w:tbl>
    <w:p w:rsidR="0076182A" w:rsidRPr="00AA22AE" w:rsidRDefault="0076182A" w:rsidP="0076182A">
      <w:pPr>
        <w:spacing w:beforeLines="50"/>
        <w:ind w:leftChars="-202" w:left="3" w:rightChars="-364" w:right="-764" w:hangingChars="133" w:hanging="427"/>
        <w:jc w:val="center"/>
        <w:rPr>
          <w:rFonts w:ascii="新宋体" w:eastAsia="新宋体" w:hAnsi="新宋体" w:cs="Times New Roman"/>
          <w:b/>
          <w:bCs/>
          <w:sz w:val="32"/>
          <w:szCs w:val="32"/>
        </w:rPr>
      </w:pPr>
      <w:r w:rsidRPr="009A602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第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二</w:t>
      </w:r>
      <w:r w:rsidRPr="009A602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批次复赛晋级决赛选手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2126"/>
      </w:tblGrid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臻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洁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胜利油田分公司车辆管理中心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马金秋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焦湘齐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威海职业学院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鹏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楠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隋宜宏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翔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山东化工技师学院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珊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孙金晓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张文驰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威海海洋职业学院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李克会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威海职业学院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张诗慧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珂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韩延亭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德州科技职业学院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季文静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范红梅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德州科技职业学院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中国石油化工股份有限公司济南分公司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张思雯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王喜红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威海职业学院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冯连刚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汤学超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徐雯霏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德州科技职业学院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崔艳华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娟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李文东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斌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万建华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山东能源-山东兖矿技师学院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徐姗姗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王安圣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王毓鹏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东营职业学院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田吉花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山东传媒职业学院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李苗苗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菲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中国广电山东网络有限公司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高峰超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中国石油化工股份有限公司济南分公司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强</w:t>
            </w:r>
          </w:p>
        </w:tc>
      </w:tr>
      <w:tr w:rsidR="0076182A" w:rsidRPr="00AA22AE" w:rsidTr="00465F16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潍坊兴源防水有限责任公司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刘松鑫</w:t>
            </w:r>
          </w:p>
        </w:tc>
      </w:tr>
    </w:tbl>
    <w:p w:rsidR="0076182A" w:rsidRPr="00AA22AE" w:rsidRDefault="0076182A" w:rsidP="0076182A">
      <w:pPr>
        <w:spacing w:beforeLines="50"/>
        <w:ind w:leftChars="-202" w:left="3" w:rightChars="-364" w:right="-764" w:hangingChars="133" w:hanging="427"/>
        <w:jc w:val="center"/>
        <w:rPr>
          <w:rFonts w:ascii="新宋体" w:eastAsia="新宋体" w:hAnsi="新宋体" w:cs="Times New Roman"/>
          <w:b/>
          <w:bCs/>
          <w:sz w:val="32"/>
          <w:szCs w:val="32"/>
        </w:rPr>
      </w:pPr>
      <w:r w:rsidRPr="009A602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lastRenderedPageBreak/>
        <w:t>第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三</w:t>
      </w:r>
      <w:r w:rsidRPr="009A602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批次复赛晋级决赛选手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2126"/>
      </w:tblGrid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单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姓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丽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律贺方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山东能源-山东兖矿技师学院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蕊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东营市技师学院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李婧娜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于建梅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铮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宋玮瑶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曹晟璇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安晓华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74D12">
              <w:rPr>
                <w:rFonts w:ascii="Times New Roman" w:eastAsia="宋体" w:hAnsi="Times New Roman" w:cs="Times New Roman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74D12">
              <w:rPr>
                <w:rFonts w:ascii="Times New Roman" w:eastAsia="宋体" w:hAnsi="Times New Roman" w:cs="Times New Roman"/>
                <w:sz w:val="24"/>
                <w:szCs w:val="24"/>
              </w:rPr>
              <w:t>徐增花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东营市技师学院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崔树芹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彬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莱芜钢铁集团有限公司培训中心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孙昕玥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李培明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杨海东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山东能源-淄矿集团、山东煤炭技术学院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白丽荣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东营职业学院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王炳荣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焦自文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李玉芬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山东能源-山东兖矿技师学院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慧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山东临工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工程机械有限公司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商慧敏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张玉娇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中铁十局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鹏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祖重阳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段志勇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珊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李林珊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山东能源-枣矿集团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刘晴晴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德州德药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制药有限公司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陈妍松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蕾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中国联合网络通信有限公司山东省分公司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任晓娥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山东新华制药股份有限公司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翟珊珊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怡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山东工业职业学院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司金凤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鲁西集团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郗长军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胜利油田分公司车辆管理中心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涛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中国联合网络通信有限公司山东省分公司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陈本效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鲁西集团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张良敏</w:t>
            </w:r>
          </w:p>
        </w:tc>
      </w:tr>
      <w:tr w:rsidR="0076182A" w:rsidRPr="00AA22AE" w:rsidTr="00465F16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中国石油化工股份有限公司济南分公司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2A" w:rsidRPr="00AA22AE" w:rsidRDefault="0076182A" w:rsidP="00465F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吴媛媛</w:t>
            </w:r>
          </w:p>
        </w:tc>
      </w:tr>
    </w:tbl>
    <w:p w:rsidR="0076182A" w:rsidRPr="00AA22AE" w:rsidRDefault="0076182A" w:rsidP="0076182A">
      <w:pPr>
        <w:ind w:leftChars="-202" w:left="163" w:rightChars="-364" w:right="-764" w:hangingChars="133" w:hanging="587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</w:p>
    <w:p w:rsidR="004358AB" w:rsidRPr="0076182A" w:rsidRDefault="004358AB" w:rsidP="0076182A">
      <w:pPr>
        <w:rPr>
          <w:rFonts w:ascii="Times New Roman" w:eastAsia="黑体" w:hAnsi="Times New Roman" w:cs="Times New Roman"/>
          <w:b/>
          <w:sz w:val="28"/>
          <w:szCs w:val="28"/>
        </w:rPr>
      </w:pPr>
    </w:p>
    <w:sectPr w:rsidR="004358AB" w:rsidRPr="007618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6B" w:rsidRDefault="0028276B" w:rsidP="0076182A">
      <w:pPr>
        <w:spacing w:after="0"/>
      </w:pPr>
      <w:r>
        <w:separator/>
      </w:r>
    </w:p>
  </w:endnote>
  <w:endnote w:type="continuationSeparator" w:id="0">
    <w:p w:rsidR="0028276B" w:rsidRDefault="0028276B" w:rsidP="007618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6B" w:rsidRDefault="0028276B" w:rsidP="0076182A">
      <w:pPr>
        <w:spacing w:after="0"/>
      </w:pPr>
      <w:r>
        <w:separator/>
      </w:r>
    </w:p>
  </w:footnote>
  <w:footnote w:type="continuationSeparator" w:id="0">
    <w:p w:rsidR="0028276B" w:rsidRDefault="0028276B" w:rsidP="007618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270C"/>
    <w:rsid w:val="0028276B"/>
    <w:rsid w:val="00323B43"/>
    <w:rsid w:val="003D37D8"/>
    <w:rsid w:val="00426133"/>
    <w:rsid w:val="004358AB"/>
    <w:rsid w:val="0076182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8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8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8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8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2021-10-29T10:06:00Z</dcterms:modified>
</cp:coreProperties>
</file>