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5253" w14:textId="77777777" w:rsidR="00A9507A" w:rsidRPr="009621A9" w:rsidRDefault="00470316" w:rsidP="009621A9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9621A9">
        <w:rPr>
          <w:rFonts w:ascii="黑体" w:eastAsia="黑体" w:hAnsi="黑体" w:cs="黑体" w:hint="eastAsia"/>
          <w:sz w:val="28"/>
          <w:szCs w:val="28"/>
        </w:rPr>
        <w:t>附件</w:t>
      </w:r>
      <w:r w:rsidRPr="009621A9">
        <w:rPr>
          <w:rFonts w:ascii="黑体" w:eastAsia="黑体" w:hAnsi="黑体" w:cs="黑体"/>
          <w:sz w:val="28"/>
          <w:szCs w:val="28"/>
        </w:rPr>
        <w:t>1</w:t>
      </w:r>
    </w:p>
    <w:p w14:paraId="24922EAB" w14:textId="270CD62D" w:rsidR="00470316" w:rsidRPr="00F31F28" w:rsidRDefault="00F378DA" w:rsidP="00C53AD5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>
        <w:rPr>
          <w:rFonts w:ascii="新宋体" w:eastAsia="新宋体" w:hAnsi="新宋体" w:cs="黑体" w:hint="eastAsia"/>
          <w:b/>
          <w:bCs/>
          <w:sz w:val="44"/>
          <w:szCs w:val="52"/>
        </w:rPr>
        <w:t>职业</w:t>
      </w:r>
      <w:r w:rsidR="001038B4">
        <w:rPr>
          <w:rFonts w:ascii="新宋体" w:eastAsia="新宋体" w:hAnsi="新宋体" w:cs="黑体" w:hint="eastAsia"/>
          <w:b/>
          <w:bCs/>
          <w:sz w:val="44"/>
          <w:szCs w:val="52"/>
        </w:rPr>
        <w:t>培训师</w:t>
      </w:r>
      <w:r w:rsidR="005B4D19" w:rsidRPr="005B4D19">
        <w:rPr>
          <w:rFonts w:ascii="新宋体" w:eastAsia="新宋体" w:hAnsi="新宋体" w:cs="黑体" w:hint="eastAsia"/>
          <w:b/>
          <w:bCs/>
          <w:sz w:val="44"/>
          <w:szCs w:val="52"/>
        </w:rPr>
        <w:t>职业技能</w:t>
      </w:r>
      <w:r>
        <w:rPr>
          <w:rFonts w:ascii="新宋体" w:eastAsia="新宋体" w:hAnsi="新宋体" w:cs="黑体" w:hint="eastAsia"/>
          <w:b/>
          <w:bCs/>
          <w:sz w:val="44"/>
          <w:szCs w:val="52"/>
        </w:rPr>
        <w:t>认</w:t>
      </w:r>
      <w:r w:rsidR="005B4D19" w:rsidRPr="005B4D19">
        <w:rPr>
          <w:rFonts w:ascii="新宋体" w:eastAsia="新宋体" w:hAnsi="新宋体" w:cs="黑体" w:hint="eastAsia"/>
          <w:b/>
          <w:bCs/>
          <w:sz w:val="44"/>
          <w:szCs w:val="52"/>
        </w:rPr>
        <w:t>定</w:t>
      </w:r>
      <w:r w:rsidR="00801495">
        <w:rPr>
          <w:rFonts w:ascii="新宋体" w:eastAsia="新宋体" w:hAnsi="新宋体" w:cs="黑体" w:hint="eastAsia"/>
          <w:b/>
          <w:bCs/>
          <w:sz w:val="44"/>
          <w:szCs w:val="52"/>
        </w:rPr>
        <w:t>报名</w:t>
      </w:r>
      <w:r w:rsidR="00470316" w:rsidRPr="00F31F28">
        <w:rPr>
          <w:rFonts w:ascii="新宋体" w:eastAsia="新宋体" w:hAnsi="新宋体" w:cs="黑体" w:hint="eastAsia"/>
          <w:b/>
          <w:bCs/>
          <w:sz w:val="44"/>
          <w:szCs w:val="52"/>
        </w:rPr>
        <w:t>条件</w:t>
      </w:r>
    </w:p>
    <w:p w14:paraId="4CD6DCFE" w14:textId="77777777" w:rsidR="00C463E1" w:rsidRDefault="00C463E1" w:rsidP="004C118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FB60662" w14:textId="69C1DA0C" w:rsidR="00470316" w:rsidRPr="00F32FEA" w:rsidRDefault="00470316" w:rsidP="004C118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2FEA">
        <w:rPr>
          <w:rFonts w:ascii="Times New Roman" w:eastAsia="仿宋_GB2312" w:hAnsi="Times New Roman" w:cs="Times New Roman" w:hint="eastAsia"/>
          <w:sz w:val="32"/>
          <w:szCs w:val="32"/>
        </w:rPr>
        <w:t>具备以下条件之一者，可申报</w:t>
      </w:r>
      <w:r w:rsidR="004C1181">
        <w:rPr>
          <w:rFonts w:ascii="Times New Roman" w:eastAsia="仿宋_GB2312" w:hAnsi="Times New Roman" w:cs="Times New Roman" w:hint="eastAsia"/>
          <w:sz w:val="32"/>
          <w:szCs w:val="32"/>
        </w:rPr>
        <w:t>助理职业培训师（三级）</w:t>
      </w:r>
      <w:r w:rsidRPr="00F32FEA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51F97BF" w14:textId="4CB40E2E" w:rsidR="00470316" w:rsidRPr="00F32FEA" w:rsidRDefault="004C1181" w:rsidP="004703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）连续从事本职业工作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年（含）以上</w:t>
      </w:r>
      <w:r w:rsidR="00470316" w:rsidRPr="00F32F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80D526D" w14:textId="199B0739" w:rsidR="00470316" w:rsidRPr="00F32FEA" w:rsidRDefault="004C1181" w:rsidP="0047031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）具有以高级技能为培养目标的技工学校、技师学院和职业技术学院本专业或相关专业毕业证书（含尚未取得毕业证书的在校应届毕业生）</w:t>
      </w:r>
      <w:r w:rsidR="00470316" w:rsidRPr="00F32F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22009D9" w14:textId="1ED7D3C9" w:rsidR="00470316" w:rsidRDefault="004C1181" w:rsidP="00E848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）具有本专业或</w:t>
      </w:r>
      <w:r w:rsidR="00E84867">
        <w:rPr>
          <w:rFonts w:ascii="Times New Roman" w:eastAsia="仿宋_GB2312" w:hAnsi="Times New Roman" w:cs="Times New Roman" w:hint="eastAsia"/>
          <w:sz w:val="32"/>
          <w:szCs w:val="32"/>
        </w:rPr>
        <w:t>相关专业大专及以上学历证书</w:t>
      </w:r>
      <w:r w:rsidR="00470316" w:rsidRPr="00F32FE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8E489D4" w14:textId="252A65E8" w:rsidR="00E84867" w:rsidRDefault="00E84867" w:rsidP="00E8486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）具有其它专业大专及以上学历证书连续从事本职业或相关职业工作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年（含）以上。</w:t>
      </w:r>
    </w:p>
    <w:p w14:paraId="78823712" w14:textId="3687AE91" w:rsidR="00010853" w:rsidRDefault="00E84867" w:rsidP="00C463E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）具有其它专业大专及以上学历证书，经助理职业培训师技能培训达规定的参考学时数，并考试合格。</w:t>
      </w:r>
    </w:p>
    <w:p w14:paraId="0E40C26D" w14:textId="656F8997" w:rsidR="00010853" w:rsidRDefault="00010853" w:rsidP="00C463E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132A37B" w14:textId="72427A47" w:rsidR="00F31F28" w:rsidRPr="00C463E1" w:rsidRDefault="00F31F28" w:rsidP="00C463E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31F28" w:rsidRPr="00C4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9311" w14:textId="77777777" w:rsidR="00276C1F" w:rsidRDefault="00276C1F" w:rsidP="003071F5">
      <w:r>
        <w:separator/>
      </w:r>
    </w:p>
  </w:endnote>
  <w:endnote w:type="continuationSeparator" w:id="0">
    <w:p w14:paraId="49B22972" w14:textId="77777777" w:rsidR="00276C1F" w:rsidRDefault="00276C1F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0DD5" w14:textId="77777777" w:rsidR="00276C1F" w:rsidRDefault="00276C1F" w:rsidP="003071F5">
      <w:r>
        <w:separator/>
      </w:r>
    </w:p>
  </w:footnote>
  <w:footnote w:type="continuationSeparator" w:id="0">
    <w:p w14:paraId="3DD79031" w14:textId="77777777" w:rsidR="00276C1F" w:rsidRDefault="00276C1F" w:rsidP="0030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0853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038B4"/>
    <w:rsid w:val="00111E75"/>
    <w:rsid w:val="00134551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76C1F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30C50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5F14"/>
    <w:rsid w:val="00E868BB"/>
    <w:rsid w:val="00F06803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2022-06-08T05:46:00Z</cp:lastPrinted>
  <dcterms:created xsi:type="dcterms:W3CDTF">2022-06-10T12:45:00Z</dcterms:created>
  <dcterms:modified xsi:type="dcterms:W3CDTF">2022-06-10T12:46:00Z</dcterms:modified>
</cp:coreProperties>
</file>