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Times New Roman"/>
          <w:sz w:val="32"/>
          <w:szCs w:val="32"/>
        </w:rPr>
      </w:pPr>
      <w:r>
        <w:rPr>
          <w:rFonts w:hint="eastAsia" w:ascii="黑体" w:hAnsi="黑体" w:eastAsia="黑体" w:cs="Times New Roman"/>
          <w:sz w:val="32"/>
          <w:szCs w:val="32"/>
        </w:rPr>
        <w:t>附件</w:t>
      </w:r>
    </w:p>
    <w:p>
      <w:pPr>
        <w:keepNext w:val="0"/>
        <w:keepLines w:val="0"/>
        <w:pageBreakBefore w:val="0"/>
        <w:kinsoku/>
        <w:wordWrap/>
        <w:overflowPunct/>
        <w:topLinePunct w:val="0"/>
        <w:autoSpaceDE/>
        <w:autoSpaceDN/>
        <w:bidi w:val="0"/>
        <w:adjustRightInd/>
        <w:snapToGrid/>
        <w:spacing w:line="300" w:lineRule="exact"/>
        <w:jc w:val="left"/>
        <w:textAlignment w:val="auto"/>
        <w:outlineLvl w:val="9"/>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202</w:t>
      </w:r>
      <w:r>
        <w:rPr>
          <w:rFonts w:hint="default" w:ascii="Times New Roman" w:hAnsi="Times New Roman" w:eastAsia="方正小标宋简体" w:cs="Times New Roman"/>
          <w:sz w:val="42"/>
          <w:szCs w:val="42"/>
          <w:lang w:val="en-US" w:eastAsia="zh-CN"/>
        </w:rPr>
        <w:t>4</w:t>
      </w:r>
      <w:r>
        <w:rPr>
          <w:rFonts w:hint="default" w:ascii="Times New Roman" w:hAnsi="Times New Roman" w:eastAsia="方正小标宋简体" w:cs="Times New Roman"/>
          <w:sz w:val="42"/>
          <w:szCs w:val="42"/>
        </w:rPr>
        <w:t>-202</w:t>
      </w:r>
      <w:r>
        <w:rPr>
          <w:rFonts w:hint="default" w:ascii="Times New Roman" w:hAnsi="Times New Roman" w:eastAsia="方正小标宋简体" w:cs="Times New Roman"/>
          <w:sz w:val="42"/>
          <w:szCs w:val="42"/>
          <w:lang w:val="en-US" w:eastAsia="zh-CN"/>
        </w:rPr>
        <w:t>5</w:t>
      </w:r>
      <w:r>
        <w:rPr>
          <w:rFonts w:hint="default" w:ascii="Times New Roman" w:hAnsi="Times New Roman" w:eastAsia="方正小标宋简体" w:cs="Times New Roman"/>
          <w:sz w:val="42"/>
          <w:szCs w:val="42"/>
        </w:rPr>
        <w:t>年度山东省职工与职业教育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优秀科研成果获奖名单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新宋体" w:hAnsi="新宋体" w:eastAsia="新宋体" w:cs="Times New Roman"/>
          <w:b/>
          <w:bCs/>
          <w:sz w:val="44"/>
          <w:szCs w:val="44"/>
        </w:rPr>
      </w:pPr>
    </w:p>
    <w:p>
      <w:pPr>
        <w:jc w:val="center"/>
        <w:rPr>
          <w:rFonts w:hint="eastAsia" w:ascii="黑体" w:hAnsi="黑体" w:eastAsia="黑体" w:cs="Times New Roman"/>
          <w:sz w:val="32"/>
          <w:szCs w:val="32"/>
        </w:rPr>
      </w:pPr>
      <w:r>
        <w:rPr>
          <w:rFonts w:hint="eastAsia" w:ascii="黑体" w:hAnsi="黑体" w:eastAsia="黑体" w:cs="Times New Roman"/>
          <w:sz w:val="32"/>
          <w:szCs w:val="32"/>
        </w:rPr>
        <w:t>一等奖</w:t>
      </w:r>
    </w:p>
    <w:tbl>
      <w:tblPr>
        <w:tblStyle w:val="6"/>
        <w:tblW w:w="10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13" w:leftChars="-59" w:hanging="111" w:hangingChars="62"/>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成果名称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申报单位</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从“规范管理”到“价值共创”：基于“严管+厚爱”理念的培训实施典型场景体系构建与实践研究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中共国网山东省电力公司委员会党校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褚衍华 蔡洪建 杨天峰 孙鑫鑫 贾晓颖 邓  丽 庞文轩 宋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乡村特色农产品全链路数字营销</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白晓楠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建立“四有机制”，提升国有企业党员教育管理质量的研究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胜利油田石油开发中心有限公司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邵国林 高  睿 杨  硕 马  莉 崔惠池 石宏波 李丰元 高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数字经济视域下高职院校创新创业教育与国贸专业教育融合研究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于露露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浅析领导干部作风建设如何为现代物流贸易企业高质量发展蓄力护航</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山东能源集团营销贸易有限公司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岳  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面向智能钻井现场的高职人才培养模式创新与实践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山东胜利职业学院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孟  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加强区域性知识产权服务中心建设的对策研究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济南市知识产权保护中心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浩 袁丹丹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“重师德、强业绩、促发展”高职院校教职工分级分类考核评价体系研究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率华娟 满敬涛 张  珂 李陆星 赵  娟 孔令联 张  红 孙文娜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构建“1+N”人才培养体系的探索与实践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姚秀田 孟宪友 陈  丁 马  翔 王文超 龚  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bookmarkStart w:id="0" w:name="_GoBack"/>
            <w:bookmarkEnd w:id="0"/>
            <w:r>
              <w:rPr>
                <w:rFonts w:hint="default" w:ascii="Times New Roman" w:hAnsi="Times New Roman" w:eastAsia="仿宋_GB2312" w:cs="Times New Roman"/>
                <w:kern w:val="0"/>
                <w:sz w:val="18"/>
                <w:szCs w:val="18"/>
                <w:lang w:val="en-US" w:eastAsia="zh-CN"/>
              </w:rPr>
              <w:t>新能源赋能：基于北汽EX360汽车空调控制线路检修的培养教案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卢纪博 李茂勇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产教融合背景下高职专业群与产业群协同发展研究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花 张  惠 张文嘉 田  薇 骆林林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初心馆视域下高职智能制造专业群学生人文素质培养中党建赋能机制与实践探索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王元河 秦淑华 孙海身 朱  琳 田  欣 刘泉德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“传承+实践”双驱培训管理模式的创新实践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江 梁  刚 周  杨 田相雷 张倩倩 李  林 项小星 刘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高职现代物流管理专业人才培养数字化转型问题及创新路径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周干翠 王凤平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工学一体化技能人才培养模式的实践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亓艳茹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产教融合视域下职业本科市场营销专业人才培养模式探索与研究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冯  蓉 秦笑梅 张应语 李  宁 王晓艳 孔  磊 王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产教融合背景下中职学生管理的困境与突破路径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电力企业依托新型安全创新工作室的安全培训探索与实践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国网山东省电力公司嘉祥县供电公司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翟  华 史作雨 李凯莉 陈  鑫 梁军玲 秦瑞敏 张三青 李艳猛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职业院校专创融合和产教融合协同育人机制研究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鲁南技师学院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顾广源 陈婷婷 张晓冬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产教融合背景下技工院校辅导员职业素养与育人能力协同提升路径探讨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数字化背景下技工教育工学一体化教学形态主要</w:t>
            </w:r>
            <w:r>
              <w:rPr>
                <w:rFonts w:hint="eastAsia" w:ascii="Times New Roman" w:hAnsi="Times New Roman" w:eastAsia="仿宋_GB2312" w:cs="Times New Roman"/>
                <w:kern w:val="0"/>
                <w:sz w:val="18"/>
                <w:szCs w:val="18"/>
                <w:lang w:val="en-US" w:eastAsia="zh-CN"/>
              </w:rPr>
              <w:t>要</w:t>
            </w:r>
            <w:r>
              <w:rPr>
                <w:rFonts w:hint="default" w:ascii="Times New Roman" w:hAnsi="Times New Roman" w:eastAsia="仿宋_GB2312" w:cs="Times New Roman"/>
                <w:kern w:val="0"/>
                <w:sz w:val="18"/>
                <w:szCs w:val="18"/>
                <w:lang w:val="en-US" w:eastAsia="zh-CN"/>
              </w:rPr>
              <w:t>素变革研究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徐丕兵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产教融合背景下校企共建光伏产业实践育人平台建设研究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张培明 肖明和 马鑫鑫 李连福 扈恩华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煤矿EAP模式下心智赋能的研究与探索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鲁西矿业梁宝寺能源有限责任公司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祖贺军 李延才等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关于新时代职业教育高质量发展视野下的“双师型”教师队伍建设的专题报告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彭  泽 胡文丽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三维动画制作：校企联动助残公益动画《一个都不能少》创作项目</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陈文娟 史东徽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新时代高校思政课程与课程思政协同育人体系与路径研究-从传统文化类课程入手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宋永利 张  慧 赵本立 陈四景 姚千惠 孙志春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以新理念、新作为驱动提质提效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胜利油田分公司车辆管理中心滨南车辆管理服务部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  冰 王义斌 张利军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面向人工智能领域的职业教育人才培养体系构建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唐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网络能力、知识共享对科技型中小企业创新绩效影响研究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艳 Chanakiat Samarnbutra 陈加奎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竞赛引领岗课赛证融通创新技能人才培养模式探索与实践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方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新能源汽车维修专业产教融合课程的技能训练模式优化研究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山东枣庄矿业集团技术学院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李家德 王  鹏 高繁远 彭  振 钟明锦 王玉杨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智能制造产业变革对毕业生就业的影响与应对策略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尹宜强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“产赛教融合”视阈下高职院校财经商贸专业群建设研究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张燕青 李青虔 刘  华 王丽燕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打造技工院校学生培养的“根与魂”—以心焕“新”擦亮“青技”思政课品牌</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侯鸿雁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创新人才培训培养模式 建设高素质人才队伍实践探索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胜利石油管理局有限公司老年服务管理中心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唐春英 尹建风 李芬芬 郭欣桐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“大思政课”实践教学现状及体系构建研究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杨学慧 马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spacing w:val="-6"/>
                <w:kern w:val="0"/>
                <w:sz w:val="18"/>
                <w:szCs w:val="18"/>
              </w:rPr>
            </w:pPr>
            <w:r>
              <w:rPr>
                <w:rFonts w:hint="default" w:ascii="Times New Roman" w:hAnsi="Times New Roman" w:eastAsia="仿宋_GB2312" w:cs="Times New Roman"/>
                <w:spacing w:val="-6"/>
                <w:kern w:val="0"/>
                <w:sz w:val="18"/>
                <w:szCs w:val="18"/>
                <w:lang w:val="en-US" w:eastAsia="zh-CN"/>
              </w:rPr>
              <w:t>红色文化资源融入高职院校人才培养的机制研究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马宏伟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spacing w:val="-6"/>
                <w:kern w:val="0"/>
                <w:sz w:val="18"/>
                <w:szCs w:val="18"/>
              </w:rPr>
            </w:pPr>
            <w:r>
              <w:rPr>
                <w:rFonts w:hint="default" w:ascii="Times New Roman" w:hAnsi="Times New Roman" w:eastAsia="仿宋_GB2312" w:cs="Times New Roman"/>
                <w:spacing w:val="-6"/>
                <w:kern w:val="0"/>
                <w:sz w:val="18"/>
                <w:szCs w:val="18"/>
                <w:lang w:val="en-US" w:eastAsia="zh-CN"/>
              </w:rPr>
              <w:t>大数据时代职业院校学生网络舆情管理对策研究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创新员工安全职业教育培训模式 提高安全管理质量探索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胜利油田分公司车辆管理中心人力资源服务中心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贾  刚 李  凯 王光泉 陈正斌 孙茂军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英韵赋能，旅启新程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技工院校工学一体化课程数字化教学资源建设研究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韩玉梅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 “理实融通 - 岗课对接” 的《电子技术与技能实训》教材开发与实践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孙金龙 王世川 唐明捷 王  香 李晓丽 臧丽萍 秦玉丽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员工培训与开发对企业创新能力与经济绩效的影响</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潍坊市潍城区综合行政执法局</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谭爱霞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以产定教工学一体职业教育新模式探索与研究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潍柴技师学院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陈赛锦 崔召兵 藏莲芬 李晓彤 陈利民 管丽芳 王红敏 姚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产教融合视域下机械类专业实践教学改革研究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燕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职业伴随人生</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杨成军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基于行动导向的烹饪专业中高职衔接人才培养模式研究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于  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职业教育产教融合背景下潍坊市教育科技人才一体化发展路径研究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潍坊工程职业学院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赵永涛 张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国有企业推进管理会计体系建设的思路探讨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新矿职工大学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孙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短视频视域下提升职教学生数字幸福感的路径探索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徐鑫鑫 张  蓓 吕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双技融合启新章：AI赋能职教，VR共赢机遇</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郭洪利 姜彩彩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基于安全职业教育培训创新 赋能新型安全骨干人才培养</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胜利油田天然气销售有限公司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王光泉 王增强 贾  刚 张  涛 杨  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典型工作任务驱动的多模态学生职业能力评价体系构建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郇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校企联盟中职电气自动化人才培养模式研究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张银敬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圣泉集团业财税一体化智慧稽核</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林津玉 景佩佩 陈苗苗 宋秀娟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石油开发企业加强培训监督的实践与探讨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周传胤 高  峰 范希华 张  程 杨  鑫 盖小兵 王耀谊 敬美明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财务大数据可视化分析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宗绍君 吕雪丹 徐丽君 曹美妍 杨  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齐鲁中医药文化育人价值挖掘及实践研究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罗华丽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AI提示词应用入门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胡修正 葛智芹等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创新技工院校技能竞赛管理制度提升人才培养质量研究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邱  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乡村人才振兴背景下的高职院校“三课程、三融合、三联动”创新创业教育模式的构建与实践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聂余泽 孔姗姗 王  玉 王亚男 张慧芳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“五个统筹”视角下热力运维人才职业素能培训体系的构建研究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胜利石油管理局有限公司热力分公司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朱传刚 刘  鹏 郑见海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地方档案融入技工院校语文阅读教学的实践探究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张红莉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“岗课赛证”四元融通背景下土建类专业课程建设研究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扈恩华 李连福 王  飞 孟姗姗 刘  宇 张亭亭 徐红哲 韩  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基于CDIO教学法的产教融合、工学结合“双元”教学研究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国有企业老年系统职业教育“三维赋能”培训体系的构建路径研究​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胜利石油管理局有限公司老年服务管理中心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吕卓娜 刘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“新文科”背景下高职旅游管理类人才“跨界融合”培养模式研究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刘玉孔 王  拓 吴  晓 赵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工学一体化背景下融媒体新形态教材的开发策略研究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邹青宇 张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高职院校在线教育理论与实践研究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高慧娟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从“传道授业解惑”到智能时代引导者：职业院校导师角色的深度转型剖析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马南南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油田企业构建立体化治安防控新格局的探索与思考</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符  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技工院校体育教学对学生团队合作意识培养的路径研究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张靖雷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淄博市职业教育产教融合路径研究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张庆波 李茂勇 郑友敬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聚焦职工行为、贯通业务流程的合规管理体系构建与实践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胜利油田石油开发中心有限公司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  睿 赵志毅 马  莉 孙连昌 唐  莹 王  娟 闫  伟 张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加强技工院校“大思政课”建设 全面提升职业教育思政引领力</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吕  明 王淑芹 高元恒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产教融合背景下高职院校专业人才培养模式探索与实践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宗京秀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采出水处理站“岗课赛证” 融合培训模式的创新与实践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杨洪元 梁  刚 王华利 苏艳群 贺晓敏 王学海 张燕华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企业人力资源管理体系构建与创新研究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数字物联新农商 赋能乡村新动力—新媒体矩阵营销教案设计</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王一诺 王凯悦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基于“互联网+”产教融合专业技能人才培养模式研究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王英玫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“思维训练教学法”在中职数学教学中的运用策略研究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徐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烹饪专业“双线混融”教学模式的现状分析与改革路径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技师学院班主任的自我调节能力与工作适应性研究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韩龙飞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文旅融合背景下研学旅游发展策略研究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王玉玉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齐风塑文脉，活力启新章—“好美淄博”文旅宣传教案设计</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贾琪瑶 李  昕 袁潇楠 刘  洋</w:t>
            </w:r>
          </w:p>
        </w:tc>
      </w:tr>
    </w:tbl>
    <w:p>
      <w:pPr>
        <w:widowControl/>
        <w:jc w:val="center"/>
        <w:rPr>
          <w:rFonts w:hint="eastAsia" w:ascii="黑体" w:hAnsi="黑体" w:eastAsia="黑体"/>
          <w:sz w:val="32"/>
          <w:szCs w:val="32"/>
        </w:rPr>
      </w:pPr>
      <w:r>
        <w:rPr>
          <w:rFonts w:hint="eastAsia" w:ascii="黑体" w:hAnsi="黑体" w:eastAsia="黑体"/>
          <w:sz w:val="32"/>
          <w:szCs w:val="32"/>
        </w:rPr>
        <w:t>二等奖</w:t>
      </w:r>
    </w:p>
    <w:tbl>
      <w:tblPr>
        <w:tblStyle w:val="6"/>
        <w:tblW w:w="10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成果名称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申报单位</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黑体" w:hAnsi="黑体" w:eastAsia="黑体" w:cs="黑体"/>
                <w:kern w:val="0"/>
                <w:sz w:val="18"/>
                <w:szCs w:val="18"/>
              </w:rPr>
            </w:pPr>
            <w:r>
              <w:rPr>
                <w:rFonts w:hint="eastAsia" w:ascii="黑体" w:hAnsi="黑体" w:eastAsia="黑体" w:cs="黑体"/>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聚焦新时代党员教育培训的实践路径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胜利石油管理局有限公司委员会党校(培训中心)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人工智能驱动下高职人才核心素养提升策略研究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山东电子职业技术学院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康  燕 李  霞 吴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数字化时代幼儿教师数字素养提升策略研究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胡志红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新时代国有企业年轻干部培养选拔工作的创新探讨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山东能源集团营销贸易有限公司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智能化背景下石油类高职院校铸魂育人路径探究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山东胜利职业学院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何双双 乔  娜 王月娥 崔明磊 张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计算机视觉改进学分银行体系信息管理:应用、策略和机遇</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王福礼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关于深化整治形式主义、为基层减负的系统性措施与实践探索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胜利油田石油开发中心有限公司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徐效平 寇德超 陈晓亮 尹建兵 张  强 李国峰 张文芳 于建科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关于数控加工专业“一体化教学”模式的实施策略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沿黄河地区红色文化融入高职院校思政课育人机制探析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徐海萍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《论语》心读-温故知新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姚  坤 王  月 赵本立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石油工程企业知识型、技能型、创新型人才培育的探索与实践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中石化经纬有限公司华北测控公司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刘炳石 陈宇露 张  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“三教改革”背景下中职语文文化传承及参与路径研究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王由之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数字化转型背景下企业职工数字技能培训的痛点与破局路径研究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“三个最强”实战练兵精准培训路径研究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张晓强 王晓燕 徐继辉 王  彬 邱增法 边慧珍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企业预算管理培训课件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宗绍君 曹美妍 景佩佩 李心来 战蕾蕾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数智赋能下高职计算机应用技术专业“三融四线”教学模式的构建与实践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泰山职业技术学院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黄志艳 李  倩 朱元凯 王  霞 张芳芳 管玲玲 王姣姣 张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传统工匠精神在明清手工业发展中的体现及其当代价值</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国外终身职业技能培训典型模式及启示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招远市公共就业和人才服务中心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田新秀 王  瑶 王克焕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赋能“大国工匠”：产教融合深化期的育人模式创新——以“电气设备安装与调试”课程为例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潍柴技师学院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王凤娟 王  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《三新搭台，打造电力工匠学院》大讲堂脚本设计</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国网山东省电力公司嘉祥县供电公司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翟  华 李凯莉 孙照彬 王淑娴 田玉辉 雷厚桃 张三青 李艳猛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高技能人才“三维协同”培育模式策略研究——以机电一体化专业为例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彭  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产教融合视域中高职院校“校、企、政、行” 协同育人创新模式探究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宗京秀 林淑云 马妍妍 马全福 宣月茜 刘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劳动合同制度和社会保险法律制度</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济南佰份佰教育科技有限公司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陈建超 蓝鹏程 陈苗苗 陈思佳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“智慧物流+智能制造”两业融合背景下的现代物流管理专业人才培养模式研究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于  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铝合金加工中焊接成型的缺陷控制方法研究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鲁南技师学院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王玉朋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高质量发展背景下职业教育评价反思与优化对策研究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精准化、常态化、规范化岗位练兵工作机制的构建与实施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鲁西矿业唐口煤业有限公司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李振中 王启申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产教融合下技师汽修专业教学改革路径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马玉青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无人机巡检系统使用与维护保养课程开发</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山东济宁圣地电业集团有限公司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李永飞 孙  鹤 吴文翰 姜  峰 鲍灏文 魏姣姣 孙田田 陈  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非遗筑基 文化浸润：中职学校与区域文化产业协同发展的实践探索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淄博理工学校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刘俊峰 赵  双 赵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发展视域下高职院校教师评价体系的构建与实施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李陆星 许振珊 率华娟 赵  娟 王  涛 张  红 张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繁荣发展中国特色社会主义文化</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乔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山东省退役军人再就业技能培训现状、存在问题分析及改进建议</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招远市人力资源考试和保障服务中心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飞 王克焕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工学一体化在促进线路安装与调试行业资源再利用与循环</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王亚菲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“量”有匠心，“角”显真章——万能角度尺实训教案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窦一曼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产教融合背景下高职院校跨境电商专业“双师型”教师培养路径研究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潍坊工程职业学院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邹  昕 闫世玲 孙忠民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“五到区块”油藏经营价值管理体系的构建与应用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中国石化股份胜利油田分公司孤岛采油厂企业管理部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许  敏 孙  敏 刘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传统文化手边书--薪火</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烟台城乡建设学校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蔡沐禅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数智化背景下国有企业人才培训培养体系机制创新与实践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胜利石油管理局有限公司老年服务管理中心测井老年服务部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蒲  玲 何茂相 范进华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基于“一带一路”框架的职业技能大赛模式创新与实践探索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山东煤炭技师学院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服务专业AI赋能：技工院校英语口语“任务驱动”教学模式重构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张芙蓉 彭  泽 胡文丽 孙  丛 贾琳琳 李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深度融合视角下：职业技术教育与现代企业委托培养模式的实践路径研究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山东枣庄矿业集团技术学院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于后瑞 薛婉婷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数智化时代油田老年服务管理队伍职业教育培训优化策略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胜利石油管理局有限公司老年服务管理中心东利老年服务部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于  军 李桂芹 张廷峰 刘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课程思政背景下技工院校《英语》口语教学课堂资源开发</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董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基于教学能力大赛的Linux应用基础课程教学设计与实施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樊晓卿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以“特色课堂+”激活老年大学职业教育阵地作用提升老年教育实效探索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胜利石油管理局有限公司老年服务管理中心河口老年服务部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龚  辉 张廷峰 于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一种小型爬壁除锈机器人设计</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孙贵斌 李开行 法志泽 李坤淑 齐子涵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青岛技师学院大学生技师班校企合作模式的探索与实践效果评估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崔阳阳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数智赋能国有企业党务政工人才职业教育培训的创新路径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胜利石油管理局有限公司热力分公司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磊 李桂芹 龚  辉 王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新质生产力理论视域下职业技能等级制度的改革路径研究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吴  静 李军焘 杨文蕾 栾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幼儿教育行业转型升级背景下人才培养策略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司薇薇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数字化转型中物流企业成本结构变革与财务影响分析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spacing w:val="-6"/>
                <w:kern w:val="0"/>
                <w:sz w:val="18"/>
                <w:szCs w:val="18"/>
                <w:lang w:val="en-US" w:eastAsia="zh-CN"/>
              </w:rPr>
              <w:t>构建“党建生态圈”打造区域发展共同体探索实践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姚秀田 曹彬恒 孟宪友 孙以帆 王文超 龚  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物联网技术应用专业五年制贯通培养策略研究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基于新质生产力背景下的高校创新型人才培养路径研究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  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新能源汽车技术专业竞赛导向的“赛教融合”教学改革探讨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邓  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精准施训强技能 阶梯赋能促提升</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胜利油田滨南采油厂采油管理四区</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马延峰 刘  毅 齐桂丽 车艳娇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儒家文化圈工商业文明比较研究——以中日韩三国为例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赵本立 姚洪运 高庆殿 钟军凯 曹茜亚 赵丰年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人文关怀背景下班主任管理考核制度探究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荣希佳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产教融合背景下职业院校绩效考核指标构建与实践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晶 李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知识整合视角下中职学校语文统编教材与专业课双课融合的教学实施研究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以高质量职业教育培训锻造高素质党务政工专业人才队伍</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胜利油田分公司车辆管理中心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陈为伟 尹建风 张  磊 邓  磊 杜永刚 王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山东省低空经济发展调研报告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景佩佩 宗绍君 徐丽君 曹美妍 李心来 李荣惠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新时期技工院校机电一体化技术专业以赛促教模式分析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潘敬怡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以社会主义核心价值观引领文化建设——那些人那些事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油田企业设备人才培训培养体系构建与实践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胜利油田分公司车辆管理中心孤岛车辆管理服务部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陈正斌 王增强 陈为伟 龙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新时代县域经济升级背景下产教融合体系的构建与探索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柳世宇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数字化转型对中小企业市场竞争力的影响研究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王丽燕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打造“3+”模式赋能职工队伍建设三维度的探索与实施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胜利油田海洋采油厂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邱云峰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中职学校开展中小学职业体验活动策略探究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新时代“鲁班精神”视域下高职院校技能型人才培养路径研究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杨新新 李文婷 董其宾 程亚梅 郑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新时期音乐经济的市场需求与发展</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新矿职工大学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孟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烟台城乡建设学校“双师型”教师建设调研报告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烟台城乡建设学校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张昌勇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油地融合推进国有企业养老服务质效提升的实践探索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胜利油田老年服务管理中心胜利花苑老年服务部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陈占青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构建新时代技工教育教学质量评价机制的研究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张苏静 周云鹏 臧俊娜 杨  洁 孙学娇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基于Face-MMAR算法的高效图书馆智能人脸识别模型构建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柳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新时期发挥劳动模范技能大师示范带头作用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兖矿能源集团东滩煤矿</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冯  冉 王兴军 张  锦 王成成 赵顾超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职业教育改革助推新质生产力发展的路径研究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韩立国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“双创”思维下技工院校语文读写一体化教学模式研究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张红莉 孙新宇 颜秋莹 董  霞 韩海龙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党校教育培训视域下大案例教学创新研究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徐吉颜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职业院校学历教育与职业教育协同发展的路径研究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赵雅珺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AI 赋能中职计算机专业教学的创新实践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翟  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乡村教师人才队伍建设的问题及对策研究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招远市龙馨学校</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秦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采油管理区安全管理现状与培训改善建议研究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中石化胜利油田分公司孤岛采油厂采油管理七区</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林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淄博市电子信息产业发展分析报告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中华优秀传统文化融入高职院校育人体系的实践研究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段海庆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乡村复兴的文化引警:基于案例研究的传统与创新的可持续对话分析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柳晓霞 袁荣娟 陈彩红 刘玉孔 裴敏莉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大数据时代职业院校档案管理模式创新研究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新形势下煤矿高技能人才培养现状及对策研究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鲁西矿业唐口煤业有限公司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高连海 张超等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 “12345 一线工作法” 的技工教育家校社协同育人路径研究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文旅融合背景下日照特色旅游英语资源的开发研究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在“党总支+党支部”模式下推进党建优势转化</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刘家辰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产教融合视域下高职服装专业综合育人模式探究与实践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李洪坤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乡村振兴战略下农产品品牌建设与发展研究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贾静静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充分发挥中职教育在现代职教体系中的基础地位和重要作用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苏  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国有企业形势任务教育“新模式”探讨与实践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江 刘军娜 孙明霞 张立华 董海鹏 王晓燕 文声刚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技工院校工学一体化教学探讨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臧殿红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校企协同、四境赋能：数智化背景下工程造价专业育人模式创新与实践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泰山职业技术学院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钱雨辰 张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中职语文教学与课程思政有效融合的策略探究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王永娟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“智能体+图书馆”构建读者个性化服务体系</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林淑云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产教融合视域下技工教育工学一体化师资队伍建设路径研究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郑军娜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中巴班·墨学院“中文+职业技能”人才培养模式路径研究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“工匠理念”在中职院校机电一体化教学中的融入研究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孟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技工院校思想政治教育与场馆教育深度融合的路径研究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马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高职学生创新素养测评体系研究与实践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时培凤 张  艳 刘泽宇 李  玮 程源基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教育家精神引领的青年教师“教-研-德”三位一体评价机制研究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张丽丽 张叶翠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产教融合视域下中职幼儿保育专业学生职业认同感的培养研究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贺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竞赛引领的岗课赛证融通视角下“五即”教学模式在技工院校中的实践路径探索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薛广华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中国外语微课大赛对英语教学产生反拨作用的实效研究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姜  超 王婷婷 李承梅 张  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基层党建与人力资源管理有效融合的途径形式</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周传胤 马小伟 盖小兵 王延祥 李梦楠 李晓莉 郭小歌 张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AI技术支持学前教育个性化学习路径研究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潘  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“AI赋能、人机协同”的英语口语教学模式构建与实证研究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毕丽华 陈晴晴 高慧娟 赵素坤 赵  可 李慎柱 张桂兰 徐晓辉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职业中专一体化教学模式的构建与实施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杜青娟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探索企业培训师培养路径的核心优化措施</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王隽涵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新时代大学生廉洁文化教育读本</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邱印江 宋永利 谢  焱 张德生 沙  莎 张  慧 周  涛 马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关于职业院校开展红色教育培育红色工匠的实践与探索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吕  明 李会敏 徐鑫鑫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中职机械专业学生工匠精神培育与学生管理工作的融合路径研究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李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基于钉钉子精神的知识型员工培训体系创新与实践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戈 张  璇 韩  霞 张  琳 徐继辉 王耀谊 盖小兵 范希华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“数商兴农”视域下济南农村籍大学生返乡创业模式实践研究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蓝鹏程 吴新华 陈苗苗 王珊珊 李  冉 韩金庭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产教融合驱动下职业教育发展创新的探讨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赵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人工智能在技工院校电气自动化专业教学中创新路径研究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val="en-US" w:eastAsia="zh-CN"/>
              </w:rPr>
              <w:t>张  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基于市域产教联合体的高职院校人才培养模式创新研究与实践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油田高风险作业人员“四色赋能”研究与实践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魏新宇 孙宇鹏 张  岚 田树刚 吕  亮 田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“三教”改革背景下汽车专业学生核心素养研究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以教学灵活性提升技工院校思想政治教育实效性的策略研究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产教融合背景下跟岗实习协同育人管理模式研究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王淑芹 孟浙江</w:t>
            </w:r>
          </w:p>
        </w:tc>
      </w:tr>
    </w:tbl>
    <w:p>
      <w:pPr>
        <w:widowControl/>
        <w:jc w:val="center"/>
        <w:rPr>
          <w:rFonts w:hint="eastAsia" w:ascii="黑体" w:hAnsi="黑体" w:eastAsia="黑体"/>
          <w:sz w:val="32"/>
          <w:szCs w:val="32"/>
        </w:rPr>
      </w:pPr>
      <w:r>
        <w:rPr>
          <w:rFonts w:hint="eastAsia" w:ascii="黑体" w:hAnsi="黑体" w:eastAsia="黑体"/>
          <w:sz w:val="32"/>
          <w:szCs w:val="32"/>
        </w:rPr>
        <w:t>三等奖</w:t>
      </w:r>
    </w:p>
    <w:tbl>
      <w:tblPr>
        <w:tblStyle w:val="6"/>
        <w:tblW w:w="10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95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成果名称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申报单位</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产教融合视域下职业教育创新型人才与师资培养的路径探索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滕丽梅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就业创业能力提升背景下高职工业机器人专业“两平台三模块四阶段五保障”人才培养模式改革创新与实践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山东工业职业学院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  威 刘  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产教融合背景下企业人才订单式培养机制研究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中石化胜利石油工程有限公司培训中心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程东东 张友礼 徐文君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数字经济背景下传统商科教育转型发展</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山东电子职业技术学院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徐程明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汇“智”科联，“药”你健康--英语听说一体课教案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董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智能测量专业实践教学模式研究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基层单位专业培训途径与实践策略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  烨 杨荣光 李  军 魏  海 吴文祺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双创背景下高职电商专业“岗课赛证创”人才培养模式研究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韩晶晶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浅谈新时代技工院校学生思想政治素养培养的路径与策略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技工类院校体育教学中学生自主锻炼意识的培养策略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李英慧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产教融合背景下校企协同创新培养“双师型”教师的探索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房亚民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淄博市技师学院探索创新之路——交出高质量发展高分答卷</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  磐 吴梓菁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关于以就业为导向的高学历人才技能再深造路径调查报告（以青岛市高技能人才队伍和全国技师院校为例）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徐丕兵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数字化时代职业院校教师数字素养框架构建与提升机制研究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马妍妍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基于终身职业技能培训背景下“技能银行”建设构想</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招远市公共就业和人才服务中心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王克焕 李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计算机网络相关专业校企合作创新人才培养模式</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贺丽娜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中华传统文化与现代教育的融合发展研究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宋  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单片机温控电路设计与制作—工学一体化教案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  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产教融合背景下企业技能人才订单式培养的长效机制研究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山东枣庄矿业集团技术学院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王彤彤 徐士浩 李庆龙 赵健伟 张昊晨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核心素养视域下中职语文专题式教学策略研究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李新玉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智慧财经专业群思政育人体系建设与实施专题报告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  育 袁  芳 刘  敏 孙晓晨 路凤姣 张智瑶 齐守泉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基于产教融合的中职教育融合非遗推动服务区域产业升级实践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淄博理工学校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刘俊峰 赵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数字化赋能技能人才评价研究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陈雪花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运筹学思维融入数学建模课程教学模式研究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张小茜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配电线路精细化巡检作业视频采集与案例介绍</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山东济宁圣地电业集团有限公司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李永飞 孙  鹤 吴文翰 姜  峰 鲍灏文 魏姣姣 孙田田 陈  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幼儿教育专业双师型教师队伍培育策略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司晓丽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基于AI与物联网的高校实验实训室仪器设备使用效率实时监测系统研究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淄博师范高等专科学校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隋国栋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AI驱动下知识图谱赋能技工教育产教融合：路径创新与实践探索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崔晓伟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煤矿典型事故案例分析与安全教育</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新矿职工大学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职业院校职业培训中“课证融通”模式的实践与探索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赵毅君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智能会计与财务管理的数字化转型研究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徐兆君 袁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机械制造课程中关于智能制造课程建设的探究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周腾军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《渠道管理》第二版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周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中职形象设计大赛成果转化的路径与策略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周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起重机司机地操理论实践培训纲要</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山东兖矿智能制造有限公司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牛建醌 段宝磊等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和谐校园 共同维护</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黄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实现人生价值</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刘晓娜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职业教育服务农民农村共同富裕的路径研究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  乾 李  滨 冯  盼 赵  悦 韩文静 吕凤奎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智能制造业现场工程师人才培养探究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史红燕 韩玉铭 张世亮 郭梅静 高红红 李金莉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关于工业AI机械手的研究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江吉祥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基于企业实践的技工院校电商短视频课程教学模式创新探究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推土机液压系统故障案例分析及维修方法的应用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山推工程机械股份有限公司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  领 陈四景 纪旭超 刘灿灿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职工职业素养</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张真真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上好未来的课—浅谈技工院校思政教师的努力方向</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侯鸿雁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新课标下高职高考数学备考策略探微</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孙文慧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高校物流采购成本管控的现状与对策研究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基于智能制造现代产业学院的行业产教融合共同体的研究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潍坊工程职业学院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蒋庆磊 聂永涛 脱建智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后疫情时代技工院校在校生心理健康现状调研报告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王慎水 邹青宇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建筑物平移启动前对托换桁架的影响</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山东建筑大学工程鉴定加固研究院有限公司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田忠诚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基于区块链技术的金融交易财务对账系统探析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辛晓洋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中国传统美术色彩在艺术设计中的创新应用研究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金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智能制造专业英语课程融入思政教学模式创新研究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仝西琳 张芙蓉 董  燕 孙  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创新培训理念 提升培训实效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胜利油田滨南采油厂油气集输管理中心</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崔云江 李  军 聂久翔 王延新 郑立龙 崔云海 王华伟 李洪凯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实践育人视域下新时代高职大学生弘扬雷锋精神路径研究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山东电子职业技术学院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张颖静 段元兴 张  佳 王新新 王青旭 孟建明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新时代背景下技工院校工学一体化教师队伍建设研究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高职智慧财经专业群产教融合协同育人研究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贺  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新时代技工院校班主任岗位培训师资队伍建设研究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素能提升分类分层管理体系实现固本强基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胜利油田滨南采油厂采油管理四区</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孙建勇 李  涛 崔亚飞 靳年利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创新国内国际“双证书”打造国际技能合作“新范式”</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王振萍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新时代高职院校物流管理专业产教深度融合育人模式研究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周干翠 狄俊锋 赵忠芳 张雪磊 于  虎 贾静静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家校企三方联动的技工院校学生岗位实习指导模式研究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臧俊娜 王淑芹 齐国霞 路光明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关于开发单位构建“大生产、大运行”机制的调研</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中国石化股份胜利油田分公司孤岛采油厂企业管理部</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许  敏 孙  敏 刘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产业工人的终身职业技能培训</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白光超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数字化战略行动背景下高职院校教师数字化课程领导力研究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泰山职业技术学院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刘雅珉 李  勇 葛庆贺 周  晓 孙佳文 张树娇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特色农产品全产业链全域营销教案</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张靓妹 白晓楠 冯  蓉 张  璇 秦笑梅 李政达 郑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实施“六言”工作法 激发员工队伍创效活力的创新研究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  爽 吴志刚 高智军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基于企业人才需求的技工院校通用能力培养模式研究报告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基于沉浸式体验的技工院校美育课程教学路径研究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朱  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文旅深度融合视域下乡村研学赋能乡村振兴的路径研究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  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采油班站受限空间作业安全培训的要点解析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魏  海 杨荣光 李  军 陈世文 李妍喆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职业教育助推新型工业化发展的对策研究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泰安技师学院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王姿懿 李  乾 张振福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课程思政视域下高职教育“课堂革命”的创新路径研究与实践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高慧娟 毕丽华 吴  娟 王英玫 樊晓卿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技工院校幼儿教育专业毕业生就业问题及建议对策研究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庞颖冲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文化旅游驱动共同富裕：模式探索与经验启示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柳晓霞 刘志敏 林盛兰 亓春元 陈彩红 袁荣娟 常珊珊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关于将油田宣传思想文化工作优势转化为企业发展优势的探索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胜利油田滨南采油厂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职业院校学生入企跟岗实习评价办法探讨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孙业语 刘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课程思政在中职体育教学中的渗透策略研究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技工院校电子技术教学方法的创新实践探究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石绍立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产教融合背景下增强职业教育适应性的途径和方法研究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数字化背景下高职院校课程群知识图谱的应用研究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邹亚男 宋著贺 史晓华 陈晓焕 亓荣杰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加强国有企业办公室系统专业人才职业教育的探索与实践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胜利石油管理局有限公司热力分公司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厉  军 何茂相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新时代背景下中职思政教育与学生日常管理工作有效融合的优化建议</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新时代下技工院校计算机专业一体化教学的实践策略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魏  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基于“校企双主体、产学研用融合”的高职院校专创人才培养研究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孟姗姗 扈恩华 张亭亭 王晓梅 于颖颖 袁  媛 王婷婷 刘加奇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用好“三色”思政，培养新时代工匠赋能新质生产力</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邵明明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校企双主体协同育人机制的研究与实施--以数控技术专业为例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李元宝 纪兴华 纪利华 尚翠霞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深化教育领域财政事权改革对高等教育均等化的影响——基于山东省的案例分析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  洁 李亚霖 王利杰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“四轮驱动”打造石油行业青年人才新型培养模式</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戈 张  琳 张  璇 徐继辉 王泳胜 刘舒月 盖小兵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技工院校汽车钣金与涂装专业“岗课赛证”育人机制探索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郑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乡村振兴背景下济宁市乡村教师的身份重构研究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济宁职业技术学院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马  晓 张叶翠 郭  亭 周爱冬 赵春颖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中职学生课堂厌学行为及应对策略研究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吴丽君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分层精准培训与导师带徒融合实践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杨洪元 于  鹏 窦新峰 崔  建 赵艳芳 李延青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烟台机械工程学校《体育与健康》校本教材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  娟 孙光杰 赵人辉 王彦儒 郝云举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终身学习 持续发展——时代呼唤终身学习</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乡村振兴战略背景下山东省高校毕业生到乡就业现状及对策研究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潘静茹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技工院校体育课堂中小组合作学习模式的应用效果研究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潘丽欣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浅谈中职班级管理中德育教育的渗透策略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姚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构建新型员工健康培训体系</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古  平 高  峰 翟  慧 张  程 范希华 王耀谊 李梦楠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文旅融合背景下职业教育转型探索研究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  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高校就业育人体系培养模式实践探索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张亭亭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新质生产力背景下“双师型”教师培养研究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杜  皎 林荣娜 朱凌嫱 孙海身 孙立辉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数质化生产力对技工院校学生就业影响研究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王国荣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大力发展新质生产力的背景下创新创业教育与专业教育融合研究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宋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以共情之法，筑班级管理之基</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李海娜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电工课程中开展职业安全教育的策略分析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基于艺术视角的英语小组合作学习模式探究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张桂兰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智能制造与绿色发展理念下数控技术专业建设研究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吕昕晖 陈  军 纪兴华 李坤淑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技工院校学生创新创业思维培养的实践研究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孙学娇 曲  胜 张苏静 周  鹏 任洪鑫 徐鑫鑫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油田食品安全质量职业教育培训体系的探索与实践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胜利石油管理局有限公司机关管理服务中心</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孙茂军 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从齐鲁文化育人到鲁班工匠培养的实践路径研究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王艳梅 房  丽 夏娟娟 王  茹 田大川 张苏吉洋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淄博地域文化赋能职业院校思政课程资源建设策略研究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基于STEAM教学理念的成本核算与管理课程项目化教学改革研究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王立群 袁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立德树人视角下直播推广课程一体化教学案例</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孙红娟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产教融合视域下“双师型”教师提质培优的实践路径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烟台职业学院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  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校企合作人才培养模式下的中职计算机教学策略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  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浅谈基层员工高龄化的应对培训思路</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古  平 李  伟 张晓东 张  红 李延波 马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墨子教育思想助力职业教育高质量发展研究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李文婷 杨新新 董其宾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课程思政在中职幼儿保育专业课程教学中的融入路径探究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闫菲菲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“变招工为招生”对促进煤矿技能人才培养的研究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墨子教育思想融入农业机械专业职业教育路径研究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董其宾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技师学院3D打印工学一体化驱动法教学模式探索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王永杰 燕  妍 岳海峰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幼儿教师职业教育培训现状与发展路径研究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东营市东营区胜利现河幼儿园</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秦晶晶 汤丽莉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农业机械智能化控制系统的设计与实现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大数据时代职业院校学生基本职业素养培养体系创建研究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高婷婷 刘  莹 吴丹丹 郑尔财 刘  爽 吴  娟 王  莹 王文琳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数字化转型背景下技工院校人才培养模式革新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新形势下油田职工培训工作的创新研究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胜利油田现河采油厂</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杨洪元 梁  刚 崔  丽 杜  娟 刘永升 成  璐 李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新时代背景下中职思政课的实施路径分析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许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中职语文《赤壁赋》将“文本理解与思维能力”融合教学研究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杨金强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焊接工艺与一体化实训</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边  城 邹青宇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基于闭环管理的国有企业安全管理人才职业教育培训策略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胜利石油管理局有限公司房产管理维修中心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王增强 刘  鹏 陈为伟 张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劳动教育与汽车专业课程教学融合路径研究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杨新新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运用教学机智提高中小学语文课堂互动效果的研究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高兴扬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匠心筑梦，静待花开——多媒体网页设计 图像的插入与编辑</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烟台机械工程学校</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姜彩彩 郭洪利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新形势下安全培训高效课堂创新与实践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兖矿能源集团股份有限公司员工教育培训中心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基于课证融通的数字化赋能高职课程开发研究与实践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库  波 宣月茜 吴  娟 苗  青 樊晓卿 高慧娟 王英玫 高婷婷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智能制造背景下技工院校高技能人才培养的实践路径</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代欣杰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直播电商推广</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山东外国语职业技术大学</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赵加平 李  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市域产教联合体协同治理优化研究调研报告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惠 王  硕 田  薇 骆林林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强化客服人员职业技能培训 提升热力运维服务质效探讨</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胜利石油管理局有限公司热力分公司客户服务中心</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朱传刚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技能竞赛对技工院校学生的心理影响现状调研报告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邹青宇 王慎水 高  娟 张  霞 王燕玲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数智引擎驱动下油田企业人才职业教育培训培养的创新路径探索</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胜利油田分公司车辆管理中心人力资源服务中心</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  强 于  洋 张  涛 贾洪波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大数据与审计专业需求分析与可行性调查报告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陈苗苗 林津玉 袁  芳 宋秀娟 贺  婧 马骁骋 徐兆君 孙渭和 蓝鹏程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人工智能时代教师角色的重塑</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陈  蓉 李晓格 翟耀辉 岳海峰 张良才 郭郁汀 张俊玲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人工智能赋能审计监督与风险防控：机遇、挑战与对策</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郝慧杰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“双轮驱动”下企业安全职业教育培训体系的构建与实现</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spacing w:val="-6"/>
                <w:kern w:val="0"/>
                <w:sz w:val="18"/>
                <w:szCs w:val="18"/>
                <w:lang w:val="en-US" w:eastAsia="zh-CN"/>
              </w:rPr>
              <w:t>胜利石油管理局有限公司热力分公司</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刘  鹏 杨  楣 于学江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数据驱动视角下体育课堂教与学行为协同机制构建与优化研究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蔺宾川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高职专业转型与教育教学质量提升策略研究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夏兆民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新时代思想政治教学方法与策略</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青岛市技师学院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金  铭 张  敏 张爱春 代欣杰 苏  璐 刘浩波 于  明 杨  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新时代下幼儿教育专业行业就业需求研究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赵玉兰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科研系统党务政工人才职业教育培训模式创新研究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中石化胜利油田物探研究院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邓  磊 朱金宇 于  洋  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关于《数字化转型背景下产业工人“数字素养”培育体系》的调查研究报告</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莱芜技师学院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任亚鑫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基于行业指导的专业教学标准建设研究</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济南工程职业技术学院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谦 彭德豹 王学玲 张树峰 李文婷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技工院校实施校企合作、产教融合实践分析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基于“启-承-转-评”的“思政引领、虚实融合、书课融通、数智赋能”高职机电类数字教材建设与实践</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泰山职业技术学院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张  晔 杨兆伟 苑承一 韩廷水 刘福祥 李  琪 冯明臣 翟召鑫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39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人工智能背景下电气自动化技术专业改革思路分析</w:t>
            </w:r>
          </w:p>
        </w:tc>
        <w:tc>
          <w:tcPr>
            <w:tcW w:w="29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淄博市技师学院</w:t>
            </w:r>
          </w:p>
        </w:tc>
        <w:tc>
          <w:tcPr>
            <w:tcW w:w="3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隋丽萍</w:t>
            </w:r>
          </w:p>
        </w:tc>
      </w:tr>
    </w:tbl>
    <w:p>
      <w:pPr>
        <w:spacing w:line="600" w:lineRule="exact"/>
        <w:rPr>
          <w:rFonts w:hint="eastAsia" w:ascii="黑体" w:hAnsi="黑体" w:eastAsia="黑体" w:cs="Times New Roman"/>
          <w:sz w:val="18"/>
          <w:szCs w:val="18"/>
        </w:rPr>
      </w:pPr>
    </w:p>
    <w:sectPr>
      <w:footerReference r:id="rId3" w:type="default"/>
      <w:footerReference r:id="rId4" w:type="even"/>
      <w:pgSz w:w="11906" w:h="16838"/>
      <w:pgMar w:top="1587" w:right="1587" w:bottom="1587" w:left="1587" w:header="851" w:footer="1474" w:gutter="0"/>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等线">
    <w:altName w:val="Latha"/>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019197180"/>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ascii="Times New Roman" w:hAnsi="Times New Roman" w:cs="Times New Roman"/>
                            <w:sz w:val="28"/>
                            <w:szCs w:val="28"/>
                          </w:rPr>
                          <w:t>—</w:t>
                        </w:r>
                      </w:p>
                    </w:sdtContent>
                  </w:sdt>
                  <w:p>
                    <w:pPr>
                      <w:rPr>
                        <w:rFonts w:ascii="Times New Roman" w:hAnsi="Times New Roman"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docPartObj>
                              <w:docPartGallery w:val="autotext"/>
                            </w:docPartObj>
                          </w:sdtPr>
                          <w:sdtEndPr>
                            <w:rPr>
                              <w:rFonts w:ascii="Times New Roman" w:hAnsi="Times New Roman" w:cs="Times New Roman"/>
                              <w:sz w:val="24"/>
                              <w:szCs w:val="24"/>
                            </w:rPr>
                          </w:sdtEndPr>
                          <w:sdtContent>
                            <w:p>
                              <w:pPr>
                                <w:pStyle w:val="3"/>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423951876"/>
                      <w:docPartObj>
                        <w:docPartGallery w:val="autotext"/>
                      </w:docPartObj>
                    </w:sdtPr>
                    <w:sdtEndPr>
                      <w:rPr>
                        <w:rFonts w:ascii="Times New Roman" w:hAnsi="Times New Roman" w:cs="Times New Roman"/>
                        <w:sz w:val="24"/>
                        <w:szCs w:val="24"/>
                      </w:rPr>
                    </w:sdtEndPr>
                    <w:sdtContent>
                      <w:p>
                        <w:pPr>
                          <w:pStyle w:val="3"/>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09"/>
    <w:rsid w:val="00016C64"/>
    <w:rsid w:val="00064A3A"/>
    <w:rsid w:val="00065E85"/>
    <w:rsid w:val="000A1262"/>
    <w:rsid w:val="000A4FFB"/>
    <w:rsid w:val="000B08C2"/>
    <w:rsid w:val="00100F60"/>
    <w:rsid w:val="00123FBA"/>
    <w:rsid w:val="0015684B"/>
    <w:rsid w:val="0016309B"/>
    <w:rsid w:val="001851F8"/>
    <w:rsid w:val="001A66CB"/>
    <w:rsid w:val="001C03F4"/>
    <w:rsid w:val="002669DA"/>
    <w:rsid w:val="00282053"/>
    <w:rsid w:val="002A4059"/>
    <w:rsid w:val="002B4D2A"/>
    <w:rsid w:val="002D50CB"/>
    <w:rsid w:val="0030109B"/>
    <w:rsid w:val="003642FD"/>
    <w:rsid w:val="003921FD"/>
    <w:rsid w:val="003F2C62"/>
    <w:rsid w:val="003F4A12"/>
    <w:rsid w:val="004949DA"/>
    <w:rsid w:val="00550DCF"/>
    <w:rsid w:val="0056173B"/>
    <w:rsid w:val="00590E28"/>
    <w:rsid w:val="005D5150"/>
    <w:rsid w:val="005E17CF"/>
    <w:rsid w:val="006012F0"/>
    <w:rsid w:val="0060316D"/>
    <w:rsid w:val="00671C81"/>
    <w:rsid w:val="006A78FD"/>
    <w:rsid w:val="006C44FD"/>
    <w:rsid w:val="00707E65"/>
    <w:rsid w:val="00720DEA"/>
    <w:rsid w:val="00721ED6"/>
    <w:rsid w:val="007C06B4"/>
    <w:rsid w:val="00834A37"/>
    <w:rsid w:val="00850642"/>
    <w:rsid w:val="00862801"/>
    <w:rsid w:val="00883CE7"/>
    <w:rsid w:val="008B73DD"/>
    <w:rsid w:val="008E3509"/>
    <w:rsid w:val="008F01DE"/>
    <w:rsid w:val="009A43FC"/>
    <w:rsid w:val="00A029D2"/>
    <w:rsid w:val="00A63772"/>
    <w:rsid w:val="00A81EAC"/>
    <w:rsid w:val="00A91F4A"/>
    <w:rsid w:val="00AA7770"/>
    <w:rsid w:val="00AB0CE6"/>
    <w:rsid w:val="00AE3B1B"/>
    <w:rsid w:val="00AF7319"/>
    <w:rsid w:val="00B225B9"/>
    <w:rsid w:val="00B63579"/>
    <w:rsid w:val="00B83BA3"/>
    <w:rsid w:val="00BA3809"/>
    <w:rsid w:val="00BE0C6A"/>
    <w:rsid w:val="00BF2F5E"/>
    <w:rsid w:val="00C27D8C"/>
    <w:rsid w:val="00C34DF2"/>
    <w:rsid w:val="00CA1D30"/>
    <w:rsid w:val="00CA7567"/>
    <w:rsid w:val="00CD4232"/>
    <w:rsid w:val="00D05A49"/>
    <w:rsid w:val="00D40396"/>
    <w:rsid w:val="00D42A47"/>
    <w:rsid w:val="00D50D62"/>
    <w:rsid w:val="00D867BD"/>
    <w:rsid w:val="00D946BB"/>
    <w:rsid w:val="00DA0C64"/>
    <w:rsid w:val="00DF276C"/>
    <w:rsid w:val="00E00981"/>
    <w:rsid w:val="00E50DA6"/>
    <w:rsid w:val="00E57239"/>
    <w:rsid w:val="00E6773C"/>
    <w:rsid w:val="00EC4D6D"/>
    <w:rsid w:val="00F10887"/>
    <w:rsid w:val="00F16B2D"/>
    <w:rsid w:val="00F45CAB"/>
    <w:rsid w:val="00F4644A"/>
    <w:rsid w:val="00F50725"/>
    <w:rsid w:val="00FC2415"/>
    <w:rsid w:val="01190DB7"/>
    <w:rsid w:val="02301DD6"/>
    <w:rsid w:val="02B614B4"/>
    <w:rsid w:val="08FB4848"/>
    <w:rsid w:val="0B3A35E7"/>
    <w:rsid w:val="145D2D6B"/>
    <w:rsid w:val="196D6B4B"/>
    <w:rsid w:val="199367A3"/>
    <w:rsid w:val="21E82C4D"/>
    <w:rsid w:val="2A2C42F8"/>
    <w:rsid w:val="2FA3432E"/>
    <w:rsid w:val="3BD659DC"/>
    <w:rsid w:val="3BFE7D6B"/>
    <w:rsid w:val="47E37CEF"/>
    <w:rsid w:val="50AF5BF3"/>
    <w:rsid w:val="58B63AB4"/>
    <w:rsid w:val="5A6B06E5"/>
    <w:rsid w:val="5DE70423"/>
    <w:rsid w:val="5E12045B"/>
    <w:rsid w:val="607163E5"/>
    <w:rsid w:val="65C019CB"/>
    <w:rsid w:val="670762C1"/>
    <w:rsid w:val="69F91951"/>
    <w:rsid w:val="6BAD3934"/>
    <w:rsid w:val="70333D07"/>
    <w:rsid w:val="71A44A41"/>
    <w:rsid w:val="732928C5"/>
    <w:rsid w:val="78826545"/>
    <w:rsid w:val="79BC0BF1"/>
    <w:rsid w:val="7AB9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日期 字符"/>
    <w:basedOn w:val="5"/>
    <w:link w:val="2"/>
    <w:semiHidden/>
    <w:qFormat/>
    <w:uiPriority w:val="99"/>
  </w:style>
  <w:style w:type="character" w:customStyle="1" w:styleId="10">
    <w:name w:val="font31"/>
    <w:basedOn w:val="5"/>
    <w:qFormat/>
    <w:uiPriority w:val="0"/>
    <w:rPr>
      <w:rFonts w:hint="eastAsia" w:ascii="宋体" w:hAnsi="宋体" w:eastAsia="宋体" w:cs="宋体"/>
      <w:color w:val="000000"/>
      <w:sz w:val="22"/>
      <w:szCs w:val="22"/>
      <w:u w:val="none"/>
    </w:rPr>
  </w:style>
  <w:style w:type="character" w:customStyle="1" w:styleId="11">
    <w:name w:val="font21"/>
    <w:basedOn w:val="5"/>
    <w:qFormat/>
    <w:uiPriority w:val="0"/>
    <w:rPr>
      <w:rFonts w:hint="eastAsia" w:ascii="宋体" w:hAnsi="宋体" w:eastAsia="宋体" w:cs="宋体"/>
      <w:color w:val="000000"/>
      <w:sz w:val="22"/>
      <w:szCs w:val="22"/>
      <w:u w:val="none"/>
    </w:rPr>
  </w:style>
  <w:style w:type="character" w:customStyle="1" w:styleId="12">
    <w:name w:val="font41"/>
    <w:basedOn w:val="5"/>
    <w:qFormat/>
    <w:uiPriority w:val="0"/>
    <w:rPr>
      <w:rFonts w:hint="default" w:ascii="Times New Roman" w:hAnsi="Times New Roman" w:cs="Times New Roman"/>
      <w:color w:val="000000"/>
      <w:sz w:val="22"/>
      <w:szCs w:val="22"/>
      <w:u w:val="none"/>
    </w:rPr>
  </w:style>
  <w:style w:type="character" w:customStyle="1" w:styleId="13">
    <w:name w:val="font11"/>
    <w:basedOn w:val="5"/>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14307</Words>
  <Characters>14379</Characters>
  <Lines>110</Lines>
  <Paragraphs>31</Paragraphs>
  <TotalTime>1</TotalTime>
  <ScaleCrop>false</ScaleCrop>
  <LinksUpToDate>false</LinksUpToDate>
  <CharactersWithSpaces>15682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2024-12-10T07:31:00Z</dcterms:created>
  <dc:creator>zhu lei</dc:creator>
  <cp:lastModifiedBy>Administrator</cp:lastModifiedBy>
  <cp:lastPrinted>2024-12-12T02:26:00Z</cp:lastPrinted>
  <dcterms:modified xsi:type="dcterms:W3CDTF">2025-12-19T08:45:05Z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DD5AE59713F749F082BB273EE6ACD518_13</vt:lpwstr>
  </property>
  <property fmtid="{D5CDD505-2E9C-101B-9397-08002B2CF9AE}" pid="4" name="KSOTemplateDocerSaveRecord">
    <vt:lpwstr>eyJoZGlkIjoiMTIzNzM3N2I1YjdiYTg0ZWUwMTAzNzI1NzNjYjQ1ZjgiLCJ1c2VySWQiOiI1NDQ2NzMyODMifQ==</vt:lpwstr>
  </property>
</Properties>
</file>